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D6" w:rsidRPr="00F84358" w:rsidRDefault="005803F5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</w:t>
      </w:r>
      <w:r w:rsidR="00F843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        </w:t>
      </w:r>
      <w:r w:rsidR="00C406D6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9D310C" w:rsidRPr="00F84358" w:rsidRDefault="005803F5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2040B5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</w:t>
      </w:r>
      <w:r w:rsidR="00C406D6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310C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тридцять четвертої</w:t>
      </w:r>
      <w:r w:rsid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</w:t>
      </w:r>
    </w:p>
    <w:p w:rsidR="00C406D6" w:rsidRPr="00F84358" w:rsidRDefault="00C406D6" w:rsidP="00F843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310C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9D310C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сьомого скликання </w:t>
      </w:r>
      <w:r w:rsidR="00F84358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Срібнянської селищної</w:t>
      </w:r>
      <w:r w:rsid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</w:t>
      </w:r>
      <w:r w:rsidR="005803F5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="009D310C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C406D6" w:rsidRPr="00F84358" w:rsidRDefault="005803F5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1</w:t>
      </w:r>
      <w:r w:rsidR="0049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bookmarkStart w:id="0" w:name="_GoBack"/>
      <w:bookmarkEnd w:id="0"/>
      <w:r w:rsid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06D6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вересня 20</w:t>
      </w:r>
      <w:r w:rsidR="009D310C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C406D6" w:rsidRPr="00F843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C406D6" w:rsidRPr="00FA1276" w:rsidRDefault="00C406D6" w:rsidP="00BC3D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06D6" w:rsidRPr="00FA1276" w:rsidRDefault="00C406D6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4358" w:rsidRDefault="00C406D6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</w:t>
      </w:r>
      <w:r w:rsid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406D6" w:rsidRPr="00F84358" w:rsidRDefault="00F3063A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приймання-</w:t>
      </w:r>
      <w:r w:rsidR="00F84358" w:rsidRP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передачі майна к</w:t>
      </w:r>
      <w:r w:rsidR="009D310C" w:rsidRP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омунального некомерційного підприємства «</w:t>
      </w:r>
      <w:proofErr w:type="spellStart"/>
      <w:r w:rsidR="00C406D6" w:rsidRP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Срібнянськ</w:t>
      </w:r>
      <w:r w:rsidR="009D310C" w:rsidRP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proofErr w:type="spellEnd"/>
      <w:r w:rsidR="00C406D6" w:rsidRP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центр</w:t>
      </w:r>
      <w:r w:rsidR="00FA1276" w:rsidRP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406D6" w:rsidRP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первинної медико-санітарної допомоги</w:t>
      </w:r>
      <w:r w:rsidR="009D310C" w:rsidRP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Срібнянської районної ради</w:t>
      </w:r>
      <w:r w:rsidR="00F84358" w:rsidRPr="00F843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комунальну власність Срібнянської селищної ради</w:t>
      </w:r>
    </w:p>
    <w:p w:rsidR="00C406D6" w:rsidRPr="00FA1276" w:rsidRDefault="00C406D6" w:rsidP="00C406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7631" w:rsidRDefault="00C67631" w:rsidP="00C67631">
      <w:pPr>
        <w:spacing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08 вересня 2020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смт Срібне</w:t>
      </w:r>
    </w:p>
    <w:p w:rsidR="00C406D6" w:rsidRPr="00FA1276" w:rsidRDefault="00F84358" w:rsidP="00F84358">
      <w:pPr>
        <w:spacing w:line="27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 w:rsidR="00C406D6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Срібнянської </w:t>
      </w:r>
      <w:r w:rsidR="009D310C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="00C406D6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 </w:t>
      </w:r>
      <w:r w:rsidR="009D310C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C406D6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310C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="00C406D6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9D310C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406D6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у комунальну власність Срібнянської селищної ради об’єкта спільної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територіальних громад сіл та селищ </w:t>
      </w:r>
      <w:proofErr w:type="spellStart"/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Срібнянського</w:t>
      </w:r>
      <w:proofErr w:type="spellEnd"/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650F5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Цивільним кодексом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Господарським кодексом України, </w:t>
      </w:r>
      <w:r w:rsidR="00C67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комісією проведено обстеження </w:t>
      </w:r>
      <w:r w:rsidR="00C650F5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7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 передачі: комунального некомерційного підприємства «</w:t>
      </w:r>
      <w:proofErr w:type="spellStart"/>
      <w:r w:rsidR="00C67631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</w:t>
      </w:r>
      <w:r w:rsidR="00C67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C67631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C67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7631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первинної медико-санітарної допомоги</w:t>
      </w:r>
      <w:r w:rsidR="00C67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Срібнянської районної ради, та встановлено, що до комунальної власності Срібнянської селищної ради передається рухоме та нерухоме майно, усі</w:t>
      </w:r>
      <w:r w:rsidR="00C650F5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</w:t>
      </w:r>
      <w:r w:rsidR="00C67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 обов’язки, а також активи та </w:t>
      </w:r>
      <w:r w:rsidR="00C67631" w:rsidRPr="00FA1276">
        <w:rPr>
          <w:rFonts w:ascii="Times New Roman" w:hAnsi="Times New Roman" w:cs="Times New Roman"/>
          <w:sz w:val="28"/>
          <w:szCs w:val="28"/>
          <w:lang w:val="uk-UA"/>
        </w:rPr>
        <w:t>організаційно-розпорядча, бухгалтерська та п</w:t>
      </w:r>
      <w:r w:rsidR="00C67631">
        <w:rPr>
          <w:rFonts w:ascii="Times New Roman" w:hAnsi="Times New Roman" w:cs="Times New Roman"/>
          <w:sz w:val="28"/>
          <w:szCs w:val="28"/>
          <w:lang w:val="uk-UA"/>
        </w:rPr>
        <w:t xml:space="preserve">одаткова документація </w:t>
      </w:r>
      <w:r w:rsidR="00C67631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BC3D70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BC3D70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Срібнянський</w:t>
      </w:r>
      <w:proofErr w:type="spellEnd"/>
      <w:r w:rsidR="00BC3D70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09708C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первинної медико-сані</w:t>
      </w:r>
      <w:r w:rsidR="00BC3D70"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тарної допомоги» </w:t>
      </w:r>
      <w:r w:rsidR="00F80707">
        <w:rPr>
          <w:rFonts w:ascii="Times New Roman" w:hAnsi="Times New Roman" w:cs="Times New Roman"/>
          <w:sz w:val="28"/>
          <w:szCs w:val="28"/>
          <w:lang w:val="uk-UA"/>
        </w:rPr>
        <w:t>Срібнянської районної ради</w:t>
      </w:r>
      <w:r w:rsidR="00F80707" w:rsidRPr="00FA12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AE2" w:rsidRPr="00FA1276" w:rsidRDefault="00F80AE2" w:rsidP="00C650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806"/>
        <w:gridCol w:w="1779"/>
        <w:gridCol w:w="2434"/>
      </w:tblGrid>
      <w:tr w:rsidR="00321A8E" w:rsidRPr="00FA1276" w:rsidTr="00F80707">
        <w:trPr>
          <w:trHeight w:val="765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рядка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97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Pr="00FA127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01.01.20</w:t>
            </w:r>
            <w:r w:rsidR="0097747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  <w:r w:rsidRPr="00FA127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року (грн.)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2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P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01.09.20</w:t>
            </w:r>
            <w:r w:rsidR="00271D72" w:rsidRP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  <w:r w:rsidRPr="00FA127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року (грн.)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321A8E" w:rsidRPr="00FA1276" w:rsidTr="00F80707">
        <w:trPr>
          <w:trHeight w:val="300"/>
        </w:trPr>
        <w:tc>
          <w:tcPr>
            <w:tcW w:w="9609" w:type="dxa"/>
            <w:gridSpan w:val="4"/>
            <w:shd w:val="clear" w:color="auto" w:fill="auto"/>
            <w:vAlign w:val="center"/>
            <w:hideMark/>
          </w:tcPr>
          <w:p w:rsidR="00321A8E" w:rsidRPr="00FA1276" w:rsidRDefault="00321A8E" w:rsidP="002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І. НЕФІНАНСОВІ АКТИВИ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Основні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засоби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97747C" w:rsidRDefault="0097747C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651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344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97747C" w:rsidRDefault="0097747C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647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254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ервісна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97747C" w:rsidRDefault="0097747C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1 695 115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97747C" w:rsidRDefault="0097747C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724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394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знос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97747C" w:rsidRDefault="0097747C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043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771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97747C" w:rsidRDefault="0097747C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077</w:t>
            </w:r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Інвестиційна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нерухомість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ервісна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знос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Нематеріальні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активи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ервісна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акопичена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амортизація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Незавершені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капітальні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інвестиції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Довгострокові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біологічні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активи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ервісна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271D72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акопичен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321A8E" w:rsidRPr="00FA1276">
              <w:rPr>
                <w:rFonts w:ascii="Times New Roman" w:eastAsia="Times New Roman" w:hAnsi="Times New Roman" w:cs="Times New Roman"/>
                <w:lang w:eastAsia="ru-RU"/>
              </w:rPr>
              <w:t>аамортизація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Запаси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163982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180774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Виробництво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Поточнібіологічніактиви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розділом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815326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828028</w:t>
            </w:r>
          </w:p>
        </w:tc>
      </w:tr>
      <w:tr w:rsidR="00321A8E" w:rsidRPr="00FA1276" w:rsidTr="00F80707">
        <w:trPr>
          <w:trHeight w:val="300"/>
        </w:trPr>
        <w:tc>
          <w:tcPr>
            <w:tcW w:w="9609" w:type="dxa"/>
            <w:gridSpan w:val="4"/>
            <w:shd w:val="clear" w:color="auto" w:fill="auto"/>
            <w:vAlign w:val="center"/>
            <w:hideMark/>
          </w:tcPr>
          <w:p w:rsidR="00321A8E" w:rsidRPr="00FA1276" w:rsidRDefault="00321A8E" w:rsidP="002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ІІ ФІНАНСОВІ АКТИВИ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Довгостроковадебіторськазаборгованість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Довгостроковіфінансовіінвестиції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тому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цінніпапери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крімакцій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акції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іншіформиучасті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капіталі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Поточнадебіторськазаборгованість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розрахунками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з бюджетом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розрахунками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товари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наданими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кредитами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виданими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авансами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розрахункамиізсоціальногострахування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внутрішнімирозрахунками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іншапоточнадебіторськазаборгованість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Поточніфінансовіінвестиції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57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Грошовікошти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їхеквівалентирозпорядниківбюджетнихкошті</w:t>
            </w:r>
            <w:proofErr w:type="gram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державнихцільовихфондів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у: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національнійвалюті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тому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в: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2501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касі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казначействі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2501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22384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установахбанків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іноземнійвалюті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Коштибюджеті</w:t>
            </w:r>
            <w:proofErr w:type="gram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іншихклієнтів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на: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єдиномуказначейськомурахунку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рахунках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установахбанкі</w:t>
            </w:r>
            <w:proofErr w:type="gram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у тому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      в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національнійвалюті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      в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іноземнійвалюті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Іншіфінансовіактиви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розділом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2501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 ВИТРАТИ МАЙБУТНІХ ПЕРІОДІ</w:t>
            </w:r>
            <w:proofErr w:type="gram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817827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850412</w:t>
            </w:r>
          </w:p>
        </w:tc>
      </w:tr>
      <w:tr w:rsidR="00321A8E" w:rsidRPr="00FA1276" w:rsidTr="00F80707">
        <w:trPr>
          <w:trHeight w:val="765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ПАСИВ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рядка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початок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звітного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періоду</w:t>
            </w:r>
            <w:proofErr w:type="spellEnd"/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кінець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звітного</w:t>
            </w:r>
            <w:proofErr w:type="spellEnd"/>
            <w:r w:rsidR="00271D7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періоду</w:t>
            </w:r>
            <w:proofErr w:type="spellEnd"/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321A8E" w:rsidRPr="00FA1276" w:rsidTr="00F80707">
        <w:trPr>
          <w:trHeight w:val="300"/>
        </w:trPr>
        <w:tc>
          <w:tcPr>
            <w:tcW w:w="9609" w:type="dxa"/>
            <w:gridSpan w:val="4"/>
            <w:shd w:val="clear" w:color="auto" w:fill="auto"/>
            <w:vAlign w:val="center"/>
            <w:hideMark/>
          </w:tcPr>
          <w:p w:rsidR="00321A8E" w:rsidRPr="00FA1276" w:rsidRDefault="00321A8E" w:rsidP="0027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І. ВЛАСНИЙ КАПІТАЛ ТА ФІНАНСОВИЙ РЕЗУЛЬТАТ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Внесений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капітал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650966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647254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Капітал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дооцінках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Фінансовий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166861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203158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Капітал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proofErr w:type="gram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ідприємствах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Резерви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ільовефінансування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розділом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817827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850412</w:t>
            </w:r>
          </w:p>
        </w:tc>
      </w:tr>
      <w:tr w:rsidR="00321A8E" w:rsidRPr="00FA1276" w:rsidTr="00F80707">
        <w:trPr>
          <w:trHeight w:val="300"/>
        </w:trPr>
        <w:tc>
          <w:tcPr>
            <w:tcW w:w="9609" w:type="dxa"/>
            <w:gridSpan w:val="4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ЗОБОВ'ЯЗАННЯ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Довгостроковізобов’язання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ціннимипаперами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за кредитами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іншідовгостроковізобов’язання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Поточназаборгованість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довгостроковимизобов’язаннями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Поточнізобов’язання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платежами </w:t>
            </w:r>
            <w:proofErr w:type="gram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бюджету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розрахунками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товари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1545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кредитами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одержаними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авансами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розрахунками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з оплати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розрахункамиізсоціальногострахування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внутрішнімирозрахунками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іншіпоточнізобов’язання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, з них: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 xml:space="preserve">           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ціннимипаперами</w:t>
            </w:r>
            <w:proofErr w:type="spellEnd"/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1576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розділом</w:t>
            </w:r>
            <w:proofErr w:type="spellEnd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ІІІ. ЗАБЕЗПЕЧЕННЯ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ІV. ДОХОДИ МАЙБУТНІХ ПЕРІОДІ</w:t>
            </w:r>
            <w:proofErr w:type="gramStart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321A8E" w:rsidRPr="00FA1276" w:rsidTr="00F80707">
        <w:trPr>
          <w:trHeight w:val="300"/>
        </w:trPr>
        <w:tc>
          <w:tcPr>
            <w:tcW w:w="4590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321A8E" w:rsidRPr="00FA1276" w:rsidRDefault="00321A8E" w:rsidP="0032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1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817827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321A8E" w:rsidRPr="00271D72" w:rsidRDefault="00271D72" w:rsidP="00321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850412</w:t>
            </w:r>
          </w:p>
        </w:tc>
      </w:tr>
    </w:tbl>
    <w:p w:rsidR="00321A8E" w:rsidRPr="00FA1276" w:rsidRDefault="00321A8E" w:rsidP="00321A8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7747C" w:rsidRDefault="0097747C" w:rsidP="00321A8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7747C" w:rsidSect="00321A8E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21A8E" w:rsidRPr="00FA1276" w:rsidRDefault="00321A8E" w:rsidP="00321A8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707" w:rsidRDefault="00F80707" w:rsidP="00321A8E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ПЕРЕДАВ:</w:t>
      </w:r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ПРИЙНЯВ:</w:t>
      </w:r>
    </w:p>
    <w:p w:rsidR="0097747C" w:rsidRDefault="00C67631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</w:t>
      </w:r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олова комісії: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</w:t>
      </w:r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олова комісії:</w:t>
      </w:r>
    </w:p>
    <w:p w:rsidR="00F80707" w:rsidRDefault="00F80707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________________ І.М.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Маріненко</w:t>
      </w:r>
      <w:proofErr w:type="spellEnd"/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________________ </w:t>
      </w:r>
      <w:r w:rsidR="00271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В.М. </w:t>
      </w:r>
      <w:proofErr w:type="spellStart"/>
      <w:r w:rsidR="00271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Желіба</w:t>
      </w:r>
      <w:proofErr w:type="spellEnd"/>
    </w:p>
    <w:p w:rsidR="0097747C" w:rsidRDefault="00F80707" w:rsidP="0097747C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члени комісії:</w:t>
      </w:r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члени комісії:</w:t>
      </w:r>
    </w:p>
    <w:p w:rsidR="0097747C" w:rsidRDefault="00F80707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________________ В.А.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Єфременко</w:t>
      </w:r>
      <w:proofErr w:type="spellEnd"/>
      <w:r w:rsidR="009774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________________ </w:t>
      </w:r>
      <w:r w:rsidR="00C676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 СОХАЦЬКИЙ</w:t>
      </w:r>
    </w:p>
    <w:p w:rsidR="0097747C" w:rsidRDefault="0097747C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________________ Ю.С. Кулик               </w:t>
      </w:r>
      <w:r w:rsidR="00C676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676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Ю. ІВАНІЧЕНКО</w:t>
      </w:r>
    </w:p>
    <w:p w:rsidR="0097747C" w:rsidRDefault="0097747C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 О.В. Ляшенко</w:t>
      </w:r>
      <w:r w:rsidR="00271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________________</w:t>
      </w:r>
      <w:r w:rsidR="00C676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Є. ЛИСАЧ</w:t>
      </w:r>
    </w:p>
    <w:p w:rsidR="0097747C" w:rsidRDefault="0097747C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 С.В. Гамалій</w:t>
      </w:r>
      <w:r w:rsidR="00271D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________________</w:t>
      </w:r>
      <w:r w:rsidR="00C676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 ДАНИЛЕНКО</w:t>
      </w:r>
    </w:p>
    <w:p w:rsidR="0097747C" w:rsidRDefault="0097747C" w:rsidP="0097747C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0707" w:rsidRDefault="00F80707" w:rsidP="0097747C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F80707" w:rsidSect="0097747C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20"/>
    <w:rsid w:val="0003502D"/>
    <w:rsid w:val="0009708C"/>
    <w:rsid w:val="00181246"/>
    <w:rsid w:val="002040B5"/>
    <w:rsid w:val="002312C4"/>
    <w:rsid w:val="00271D72"/>
    <w:rsid w:val="00321A8E"/>
    <w:rsid w:val="0049230F"/>
    <w:rsid w:val="005803F5"/>
    <w:rsid w:val="00580A08"/>
    <w:rsid w:val="00596720"/>
    <w:rsid w:val="00735BBB"/>
    <w:rsid w:val="00911C92"/>
    <w:rsid w:val="0097747C"/>
    <w:rsid w:val="009D310C"/>
    <w:rsid w:val="00BC3D70"/>
    <w:rsid w:val="00C406D6"/>
    <w:rsid w:val="00C650F5"/>
    <w:rsid w:val="00C67631"/>
    <w:rsid w:val="00CB584C"/>
    <w:rsid w:val="00CC066F"/>
    <w:rsid w:val="00CC2733"/>
    <w:rsid w:val="00F21A19"/>
    <w:rsid w:val="00F3063A"/>
    <w:rsid w:val="00F80707"/>
    <w:rsid w:val="00F80AE2"/>
    <w:rsid w:val="00F84358"/>
    <w:rsid w:val="00FA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3276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2020-09-11T11:44:00Z</cp:lastPrinted>
  <dcterms:created xsi:type="dcterms:W3CDTF">2020-09-10T07:09:00Z</dcterms:created>
  <dcterms:modified xsi:type="dcterms:W3CDTF">2020-09-11T11:44:00Z</dcterms:modified>
</cp:coreProperties>
</file>